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CC"/>
  <w:body>
    <w:p w14:paraId="5B4EDC28" w14:textId="77777777" w:rsidR="005B70C3" w:rsidRDefault="005B70C3" w:rsidP="005B70C3">
      <w:pPr>
        <w:rPr>
          <w:rFonts w:ascii="Arial" w:hAnsi="Arial" w:cs="Arial"/>
          <w:sz w:val="20"/>
          <w:szCs w:val="28"/>
        </w:rPr>
      </w:pPr>
    </w:p>
    <w:p w14:paraId="7B60DC45" w14:textId="1AD9CB7F" w:rsidR="005B70C3" w:rsidRDefault="00D651A4" w:rsidP="005B70C3">
      <w:pPr>
        <w:rPr>
          <w:rFonts w:ascii="Arial" w:hAnsi="Arial" w:cs="Arial"/>
          <w:sz w:val="20"/>
          <w:szCs w:val="28"/>
        </w:rPr>
      </w:pPr>
      <w:r>
        <w:rPr>
          <w:noProof/>
        </w:rPr>
        <w:pict w14:anchorId="05867E14">
          <v:shapetype id="_x0000_t202" coordsize="21600,21600" o:spt="202" path="m,l,21600r21600,l21600,xe">
            <v:stroke joinstyle="miter"/>
            <v:path gradientshapeok="t" o:connecttype="rect"/>
          </v:shapetype>
          <v:shape id="Metin Kutusu 2" o:spid="_x0000_s1028" type="#_x0000_t202" style="position:absolute;margin-left:387.8pt;margin-top:4.7pt;width:143.05pt;height:59.85pt;z-index:25165926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" filled="f" stroked="f" strokeweight=".5pt">
            <v:textbox>
              <w:txbxContent>
                <w:p w14:paraId="5D452A5F" w14:textId="77777777" w:rsidR="00982738" w:rsidRDefault="00A76E6C" w:rsidP="00F30C8C">
                  <w:pPr>
                    <w:rPr>
                      <w:rFonts w:asciiTheme="minorHAnsi" w:hAnsiTheme="minorHAnsi" w:cstheme="minorHAnsi"/>
                      <w:sz w:val="18"/>
                    </w:rPr>
                  </w:pPr>
                  <w:r w:rsidRPr="00F30C8C">
                    <w:rPr>
                      <w:rFonts w:asciiTheme="minorHAnsi" w:hAnsiTheme="minorHAnsi" w:cstheme="minorHAnsi"/>
                      <w:sz w:val="18"/>
                    </w:rPr>
                    <w:t xml:space="preserve">Doküman No  </w:t>
                  </w:r>
                  <w:proofErr w:type="gramStart"/>
                  <w:r w:rsidRPr="00F30C8C">
                    <w:rPr>
                      <w:rFonts w:asciiTheme="minorHAnsi" w:hAnsiTheme="minorHAnsi" w:cstheme="minorHAnsi"/>
                      <w:sz w:val="18"/>
                    </w:rPr>
                    <w:t xml:space="preserve">  :</w:t>
                  </w:r>
                  <w:proofErr w:type="gramEnd"/>
                  <w:r w:rsidRPr="00F30C8C">
                    <w:rPr>
                      <w:rFonts w:asciiTheme="minorHAnsi" w:hAnsiTheme="minorHAnsi" w:cstheme="minorHAnsi"/>
                      <w:sz w:val="18"/>
                    </w:rPr>
                    <w:t xml:space="preserve"> </w:t>
                  </w:r>
                  <w:r>
                    <w:rPr>
                      <w:rFonts w:asciiTheme="minorHAnsi" w:hAnsiTheme="minorHAnsi" w:cstheme="minorHAnsi"/>
                      <w:sz w:val="18"/>
                    </w:rPr>
                    <w:t>PO – 03</w:t>
                  </w:r>
                  <w:r w:rsidRPr="00F30C8C">
                    <w:rPr>
                      <w:rFonts w:asciiTheme="minorHAnsi" w:hAnsiTheme="minorHAnsi" w:cstheme="minorHAnsi"/>
                      <w:sz w:val="18"/>
                    </w:rPr>
                    <w:t xml:space="preserve">             </w:t>
                  </w:r>
                  <w:r w:rsidR="00982738">
                    <w:rPr>
                      <w:rFonts w:asciiTheme="minorHAnsi" w:hAnsiTheme="minorHAnsi" w:cstheme="minorHAnsi"/>
                      <w:sz w:val="18"/>
                    </w:rPr>
                    <w:t>Yayın Tarihi       : 01.11.2025</w:t>
                  </w:r>
                </w:p>
                <w:p w14:paraId="6A325B04" w14:textId="1AB0646E" w:rsidR="00A76E6C" w:rsidRPr="00F30C8C" w:rsidRDefault="00A76E6C" w:rsidP="00F30C8C">
                  <w:pPr>
                    <w:rPr>
                      <w:rFonts w:asciiTheme="minorHAnsi" w:hAnsiTheme="minorHAnsi" w:cstheme="minorHAnsi"/>
                      <w:sz w:val="18"/>
                    </w:rPr>
                  </w:pPr>
                  <w:r w:rsidRPr="00F30C8C">
                    <w:rPr>
                      <w:rFonts w:asciiTheme="minorHAnsi" w:hAnsiTheme="minorHAnsi" w:cstheme="minorHAnsi"/>
                      <w:sz w:val="18"/>
                    </w:rPr>
                    <w:t xml:space="preserve">Revizyon No    </w:t>
                  </w:r>
                  <w:proofErr w:type="gramStart"/>
                  <w:r w:rsidRPr="00F30C8C">
                    <w:rPr>
                      <w:rFonts w:asciiTheme="minorHAnsi" w:hAnsiTheme="minorHAnsi" w:cstheme="minorHAnsi"/>
                      <w:sz w:val="18"/>
                    </w:rPr>
                    <w:t xml:space="preserve">  :</w:t>
                  </w:r>
                  <w:proofErr w:type="gramEnd"/>
                  <w:r w:rsidRPr="00F30C8C">
                    <w:rPr>
                      <w:rFonts w:asciiTheme="minorHAnsi" w:hAnsiTheme="minorHAnsi" w:cstheme="minorHAnsi"/>
                      <w:sz w:val="18"/>
                    </w:rPr>
                    <w:t xml:space="preserve"> 0</w:t>
                  </w:r>
                </w:p>
                <w:p w14:paraId="28DAA031" w14:textId="1EA1F6AB" w:rsidR="00A76E6C" w:rsidRPr="00F30C8C" w:rsidRDefault="00A76E6C" w:rsidP="00F30C8C">
                  <w:pPr>
                    <w:rPr>
                      <w:rFonts w:asciiTheme="minorHAnsi" w:hAnsiTheme="minorHAnsi" w:cstheme="minorHAnsi"/>
                      <w:sz w:val="18"/>
                    </w:rPr>
                  </w:pPr>
                  <w:r w:rsidRPr="00F30C8C">
                    <w:rPr>
                      <w:rFonts w:asciiTheme="minorHAnsi" w:hAnsiTheme="minorHAnsi" w:cstheme="minorHAnsi"/>
                      <w:sz w:val="18"/>
                    </w:rPr>
                    <w:t xml:space="preserve">Revizyon Tarihi: </w:t>
                  </w:r>
                </w:p>
                <w:p w14:paraId="66403551" w14:textId="77777777" w:rsidR="00A76E6C" w:rsidRDefault="00A76E6C" w:rsidP="00F30C8C"/>
              </w:txbxContent>
            </v:textbox>
            <w10:wrap anchorx="margin"/>
          </v:shape>
        </w:pict>
      </w:r>
      <w:r w:rsidR="00982738">
        <w:rPr>
          <w:noProof/>
        </w:rPr>
        <w:drawing>
          <wp:inline distT="0" distB="0" distL="0" distR="0" wp14:anchorId="3060809C" wp14:editId="34118BE3">
            <wp:extent cx="1174750" cy="834402"/>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81640" cy="839296"/>
                    </a:xfrm>
                    <a:prstGeom prst="rect">
                      <a:avLst/>
                    </a:prstGeom>
                    <a:noFill/>
                    <a:ln>
                      <a:noFill/>
                    </a:ln>
                  </pic:spPr>
                </pic:pic>
              </a:graphicData>
            </a:graphic>
          </wp:inline>
        </w:drawing>
      </w:r>
      <w:r w:rsidR="00F30C8C">
        <w:rPr>
          <w:rFonts w:ascii="Arial" w:hAnsi="Arial" w:cs="Arial"/>
          <w:sz w:val="20"/>
          <w:szCs w:val="28"/>
        </w:rPr>
        <w:br w:type="textWrapping" w:clear="all"/>
      </w:r>
    </w:p>
    <w:p w14:paraId="4DEF38EE" w14:textId="77777777" w:rsidR="005B70C3" w:rsidRDefault="005B70C3" w:rsidP="005B70C3">
      <w:pPr>
        <w:rPr>
          <w:rFonts w:ascii="Arial" w:hAnsi="Arial" w:cs="Arial"/>
          <w:sz w:val="20"/>
          <w:szCs w:val="28"/>
        </w:rPr>
      </w:pPr>
    </w:p>
    <w:p w14:paraId="6D67D1A8" w14:textId="77777777" w:rsidR="005B70C3" w:rsidRDefault="005B70C3" w:rsidP="005B70C3">
      <w:pPr>
        <w:jc w:val="center"/>
        <w:rPr>
          <w:rFonts w:ascii="Arial" w:hAnsi="Arial" w:cs="Arial"/>
          <w:b/>
          <w:sz w:val="36"/>
          <w:szCs w:val="28"/>
        </w:rPr>
      </w:pPr>
      <w:r w:rsidRPr="00B450AD">
        <w:rPr>
          <w:rFonts w:ascii="Arial" w:hAnsi="Arial" w:cs="Arial"/>
          <w:b/>
          <w:sz w:val="36"/>
          <w:szCs w:val="28"/>
        </w:rPr>
        <w:t>SOSYAL SORUMLULUK POLİTİKASI</w:t>
      </w:r>
    </w:p>
    <w:p w14:paraId="42E31A02" w14:textId="77777777" w:rsidR="005B70C3" w:rsidRPr="00B450AD" w:rsidRDefault="005B70C3" w:rsidP="005B70C3">
      <w:pPr>
        <w:jc w:val="center"/>
        <w:rPr>
          <w:rFonts w:ascii="Arial" w:hAnsi="Arial" w:cs="Arial"/>
          <w:b/>
          <w:sz w:val="20"/>
          <w:szCs w:val="28"/>
        </w:rPr>
      </w:pPr>
    </w:p>
    <w:p w14:paraId="1D69A1DC" w14:textId="0ABEBB4A" w:rsidR="005B70C3" w:rsidRPr="007812D6" w:rsidRDefault="00982738" w:rsidP="005B70C3">
      <w:pPr>
        <w:rPr>
          <w:rFonts w:asciiTheme="minorHAnsi" w:hAnsiTheme="minorHAnsi" w:cstheme="minorHAnsi"/>
        </w:rPr>
      </w:pPr>
      <w:r w:rsidRPr="007812D6">
        <w:rPr>
          <w:rFonts w:asciiTheme="minorHAnsi" w:hAnsiTheme="minorHAnsi" w:cstheme="minorHAnsi"/>
        </w:rPr>
        <w:t xml:space="preserve">METGİN LTD. </w:t>
      </w:r>
      <w:r w:rsidR="005B70C3" w:rsidRPr="007812D6">
        <w:rPr>
          <w:rFonts w:asciiTheme="minorHAnsi" w:hAnsiTheme="minorHAnsi" w:cstheme="minorHAnsi"/>
        </w:rPr>
        <w:t xml:space="preserve"> </w:t>
      </w:r>
      <w:proofErr w:type="gramStart"/>
      <w:r w:rsidR="005B70C3" w:rsidRPr="007812D6">
        <w:rPr>
          <w:rFonts w:asciiTheme="minorHAnsi" w:hAnsiTheme="minorHAnsi" w:cstheme="minorHAnsi"/>
        </w:rPr>
        <w:t>olarak</w:t>
      </w:r>
      <w:proofErr w:type="gramEnd"/>
      <w:r w:rsidR="005B70C3" w:rsidRPr="007812D6">
        <w:rPr>
          <w:rFonts w:asciiTheme="minorHAnsi" w:hAnsiTheme="minorHAnsi" w:cstheme="minorHAnsi"/>
        </w:rPr>
        <w:t xml:space="preserve"> temel amacımız; “birlikte çalıştığımız tedarikçilerimiz, müşterilerimiz, çalışanlarımız ve faaliyetlerimiz sırasında temas ettiğimiz tüm birey ve topluluklar üzerinde etik değerlere ve aynı zamanda Uluslararası ETI (</w:t>
      </w:r>
      <w:proofErr w:type="spellStart"/>
      <w:r w:rsidR="005B70C3" w:rsidRPr="007812D6">
        <w:rPr>
          <w:rFonts w:asciiTheme="minorHAnsi" w:hAnsiTheme="minorHAnsi" w:cstheme="minorHAnsi"/>
        </w:rPr>
        <w:t>Ethical</w:t>
      </w:r>
      <w:proofErr w:type="spellEnd"/>
      <w:r w:rsidR="007812D6">
        <w:rPr>
          <w:rFonts w:asciiTheme="minorHAnsi" w:hAnsiTheme="minorHAnsi" w:cstheme="minorHAnsi"/>
        </w:rPr>
        <w:t xml:space="preserve"> </w:t>
      </w:r>
      <w:proofErr w:type="spellStart"/>
      <w:r w:rsidR="005B70C3" w:rsidRPr="007812D6">
        <w:rPr>
          <w:rFonts w:asciiTheme="minorHAnsi" w:hAnsiTheme="minorHAnsi" w:cstheme="minorHAnsi"/>
        </w:rPr>
        <w:t>Trading</w:t>
      </w:r>
      <w:proofErr w:type="spellEnd"/>
      <w:r w:rsidR="007812D6">
        <w:rPr>
          <w:rFonts w:asciiTheme="minorHAnsi" w:hAnsiTheme="minorHAnsi" w:cstheme="minorHAnsi"/>
        </w:rPr>
        <w:t xml:space="preserve"> </w:t>
      </w:r>
      <w:proofErr w:type="spellStart"/>
      <w:r w:rsidR="005B70C3" w:rsidRPr="007812D6">
        <w:rPr>
          <w:rFonts w:asciiTheme="minorHAnsi" w:hAnsiTheme="minorHAnsi" w:cstheme="minorHAnsi"/>
        </w:rPr>
        <w:t>Initiative</w:t>
      </w:r>
      <w:proofErr w:type="spellEnd"/>
      <w:r w:rsidR="005B70C3" w:rsidRPr="007812D6">
        <w:rPr>
          <w:rFonts w:asciiTheme="minorHAnsi" w:hAnsiTheme="minorHAnsi" w:cstheme="minorHAnsi"/>
        </w:rPr>
        <w:t>) temel kurallarına bağlı, iş sağlığı ve iş güvenliği ile çevreye karşı sorumlu olup kurumsal olarak bu değerlerle örnek olmaktır.</w:t>
      </w:r>
    </w:p>
    <w:p w14:paraId="7873344F" w14:textId="77777777" w:rsidR="005B70C3" w:rsidRPr="007812D6" w:rsidRDefault="005B70C3" w:rsidP="005B70C3">
      <w:pPr>
        <w:rPr>
          <w:rFonts w:asciiTheme="minorHAnsi" w:hAnsiTheme="minorHAnsi" w:cstheme="minorHAnsi"/>
        </w:rPr>
      </w:pPr>
    </w:p>
    <w:p w14:paraId="76AAAE29" w14:textId="77777777" w:rsidR="005B70C3" w:rsidRPr="007812D6" w:rsidRDefault="005B70C3" w:rsidP="005B70C3">
      <w:pPr>
        <w:rPr>
          <w:rFonts w:asciiTheme="minorHAnsi" w:hAnsiTheme="minorHAnsi" w:cstheme="minorHAnsi"/>
        </w:rPr>
      </w:pPr>
      <w:r w:rsidRPr="007812D6">
        <w:rPr>
          <w:rFonts w:asciiTheme="minorHAnsi" w:hAnsiTheme="minorHAnsi" w:cstheme="minorHAnsi"/>
        </w:rPr>
        <w:t>Operasyonlarımızı dürüstlük çerçevesinde ve işletmemizin temas ettiği kişiler, kuruluşlar ve çevrelere saygılı bir şekilde yürütmek, her zaman kurumsal sorumluluk anlayışımızın temelini oluşturmaktadır.</w:t>
      </w:r>
    </w:p>
    <w:p w14:paraId="0CE857A7" w14:textId="77777777" w:rsidR="005B70C3" w:rsidRPr="007812D6" w:rsidRDefault="005B70C3" w:rsidP="005B70C3">
      <w:pPr>
        <w:rPr>
          <w:rFonts w:asciiTheme="minorHAnsi" w:hAnsiTheme="minorHAnsi" w:cstheme="minorHAnsi"/>
        </w:rPr>
      </w:pPr>
    </w:p>
    <w:p w14:paraId="487765C7" w14:textId="547A7CDB" w:rsidR="005B70C3" w:rsidRPr="007812D6" w:rsidRDefault="00982738" w:rsidP="005B70C3">
      <w:pPr>
        <w:rPr>
          <w:rFonts w:asciiTheme="minorHAnsi" w:hAnsiTheme="minorHAnsi" w:cstheme="minorHAnsi"/>
        </w:rPr>
      </w:pPr>
      <w:r w:rsidRPr="007812D6">
        <w:rPr>
          <w:rFonts w:asciiTheme="minorHAnsi" w:hAnsiTheme="minorHAnsi" w:cstheme="minorHAnsi"/>
        </w:rPr>
        <w:t>METGİN</w:t>
      </w:r>
      <w:r w:rsidR="005B70C3" w:rsidRPr="007812D6">
        <w:rPr>
          <w:rFonts w:asciiTheme="minorHAnsi" w:hAnsiTheme="minorHAnsi" w:cstheme="minorHAnsi"/>
        </w:rPr>
        <w:t xml:space="preserve"> olarak; çevreden sosyal sorumluluğa kadar birçok alanda olumlu etki yaratmayı amaçlıyoruz.</w:t>
      </w:r>
    </w:p>
    <w:p w14:paraId="27886168" w14:textId="77777777" w:rsidR="005B70C3" w:rsidRPr="007812D6" w:rsidRDefault="005B70C3" w:rsidP="005B70C3">
      <w:pPr>
        <w:rPr>
          <w:rFonts w:asciiTheme="minorHAnsi" w:hAnsiTheme="minorHAnsi" w:cstheme="minorHAnsi"/>
        </w:rPr>
      </w:pPr>
    </w:p>
    <w:p w14:paraId="360D8BA7" w14:textId="77777777" w:rsidR="005B70C3" w:rsidRPr="007812D6" w:rsidRDefault="005B70C3" w:rsidP="005B70C3">
      <w:pPr>
        <w:rPr>
          <w:rFonts w:asciiTheme="minorHAnsi" w:hAnsiTheme="minorHAnsi" w:cstheme="minorHAnsi"/>
        </w:rPr>
      </w:pPr>
      <w:r w:rsidRPr="007812D6">
        <w:rPr>
          <w:rFonts w:asciiTheme="minorHAnsi" w:hAnsiTheme="minorHAnsi" w:cstheme="minorHAnsi"/>
        </w:rPr>
        <w:t>Sürekli olarak iyileşme konusunu kendimize temel prensip olarak almış bulunmaktayız. Bu kapsamda işimizi uzun vadede sürdürebilmek için tedarikçi ve paydaşlarımızla sürdürülebilir çalışmalar için her zaman gönüllü olacağız.</w:t>
      </w:r>
    </w:p>
    <w:p w14:paraId="40B35A56" w14:textId="77777777" w:rsidR="005B70C3" w:rsidRPr="007812D6" w:rsidRDefault="005B70C3" w:rsidP="005B70C3">
      <w:pPr>
        <w:rPr>
          <w:rFonts w:asciiTheme="minorHAnsi" w:hAnsiTheme="minorHAnsi" w:cstheme="minorHAnsi"/>
        </w:rPr>
      </w:pPr>
    </w:p>
    <w:p w14:paraId="3B9D78D3" w14:textId="77777777" w:rsidR="005B70C3" w:rsidRPr="007812D6" w:rsidRDefault="005B70C3" w:rsidP="005B70C3">
      <w:pPr>
        <w:rPr>
          <w:rFonts w:asciiTheme="minorHAnsi" w:hAnsiTheme="minorHAnsi" w:cstheme="minorHAnsi"/>
        </w:rPr>
      </w:pPr>
      <w:r w:rsidRPr="007812D6">
        <w:rPr>
          <w:rFonts w:asciiTheme="minorHAnsi" w:hAnsiTheme="minorHAnsi" w:cstheme="minorHAnsi"/>
        </w:rPr>
        <w:t xml:space="preserve">Herhangi bir ayırım yapmaksızın, bizimle birlikte aynı değer ve anlayışa sahip ve bizimle aynı standartlarda çalışan tedarikçilerimizle ve müşterilerimizle birlikte çalışmak istiyoruz. </w:t>
      </w:r>
    </w:p>
    <w:p w14:paraId="2330F97E" w14:textId="77777777" w:rsidR="005B70C3" w:rsidRPr="007812D6" w:rsidRDefault="005B70C3" w:rsidP="005B70C3">
      <w:pPr>
        <w:ind w:right="84"/>
        <w:jc w:val="both"/>
        <w:rPr>
          <w:rFonts w:asciiTheme="minorHAnsi" w:hAnsiTheme="minorHAnsi" w:cstheme="minorHAnsi"/>
        </w:rPr>
      </w:pPr>
    </w:p>
    <w:p w14:paraId="28E00B26" w14:textId="5C50CA6B" w:rsidR="005B70C3" w:rsidRPr="007812D6" w:rsidRDefault="005B70C3" w:rsidP="005B70C3">
      <w:pPr>
        <w:ind w:right="84"/>
        <w:jc w:val="both"/>
        <w:rPr>
          <w:rFonts w:asciiTheme="minorHAnsi" w:hAnsiTheme="minorHAnsi" w:cstheme="minorHAnsi"/>
        </w:rPr>
      </w:pPr>
      <w:r w:rsidRPr="007812D6">
        <w:rPr>
          <w:rFonts w:asciiTheme="minorHAnsi" w:hAnsiTheme="minorHAnsi" w:cstheme="minorHAnsi"/>
        </w:rPr>
        <w:t>Sosyal Sorumluluk Politikamız, tüm iş ortaklarımızla birlikte temel ilke ve değerlerimize dayanan, takım çalışması şeklinde yürüterek oluşturduğumuz standartları iç</w:t>
      </w:r>
      <w:r w:rsidR="00982738" w:rsidRPr="007812D6">
        <w:rPr>
          <w:rFonts w:asciiTheme="minorHAnsi" w:hAnsiTheme="minorHAnsi" w:cstheme="minorHAnsi"/>
        </w:rPr>
        <w:t>erir. Hedefimiz METGİN</w:t>
      </w:r>
      <w:r w:rsidR="00B0528A">
        <w:rPr>
          <w:rFonts w:asciiTheme="minorHAnsi" w:hAnsiTheme="minorHAnsi" w:cstheme="minorHAnsi"/>
        </w:rPr>
        <w:t xml:space="preserve"> </w:t>
      </w:r>
      <w:r w:rsidR="00982738" w:rsidRPr="007812D6">
        <w:rPr>
          <w:rFonts w:asciiTheme="minorHAnsi" w:hAnsiTheme="minorHAnsi" w:cstheme="minorHAnsi"/>
        </w:rPr>
        <w:t xml:space="preserve">LTD. </w:t>
      </w:r>
      <w:r w:rsidRPr="007812D6">
        <w:rPr>
          <w:rFonts w:asciiTheme="minorHAnsi" w:hAnsiTheme="minorHAnsi" w:cstheme="minorHAnsi"/>
        </w:rPr>
        <w:t xml:space="preserve">bünyesinde “Sosyal Sorumluluk </w:t>
      </w:r>
      <w:r w:rsidR="00D46E43" w:rsidRPr="007812D6">
        <w:rPr>
          <w:rFonts w:asciiTheme="minorHAnsi" w:hAnsiTheme="minorHAnsi" w:cstheme="minorHAnsi"/>
        </w:rPr>
        <w:t>Politikasını</w:t>
      </w:r>
      <w:r w:rsidRPr="007812D6">
        <w:rPr>
          <w:rFonts w:asciiTheme="minorHAnsi" w:hAnsiTheme="minorHAnsi" w:cstheme="minorHAnsi"/>
        </w:rPr>
        <w:t xml:space="preserve"> şirket kültürü haline gelmesini sağlamaktır. Bu nedenle sosyal sorumluluk standartları oluşturulmuş ve uygulanmaya başlanmıştır. Bu sosyal sorumluluk standartları ile ürün ve hizmet yaratmanın yanında bu politika, çalışanlarının kanunlar çerçevesinde standartlardan kaynaklanan tüm haklarını vermeyi, iş sağlığı ve güvenliği kurallarına uymayı, çevreye duyarlı olmayı, çalışanlar arasında açık ve dürüst bir iletişim, saygı ve değer gördüğü işyeri oluşturmayı taahhüt eder. Sosyal sorumluluk politikası tüm çalışanlarımıza eğitimler ile duyurulur.</w:t>
      </w:r>
    </w:p>
    <w:p w14:paraId="3618895F" w14:textId="77777777" w:rsidR="005B70C3" w:rsidRPr="007812D6" w:rsidRDefault="005B70C3" w:rsidP="005B70C3">
      <w:pPr>
        <w:ind w:left="720" w:right="84"/>
        <w:rPr>
          <w:rFonts w:asciiTheme="minorHAnsi" w:hAnsiTheme="minorHAnsi" w:cstheme="minorHAnsi"/>
        </w:rPr>
      </w:pPr>
    </w:p>
    <w:p w14:paraId="665ACFCF" w14:textId="77777777" w:rsidR="005B70C3" w:rsidRPr="007812D6" w:rsidRDefault="005B70C3" w:rsidP="005B70C3">
      <w:pPr>
        <w:ind w:left="720" w:right="84" w:hanging="720"/>
        <w:rPr>
          <w:rFonts w:asciiTheme="minorHAnsi" w:hAnsiTheme="minorHAnsi" w:cstheme="minorHAnsi"/>
          <w:b/>
        </w:rPr>
      </w:pPr>
      <w:r w:rsidRPr="007812D6">
        <w:rPr>
          <w:rFonts w:asciiTheme="minorHAnsi" w:hAnsiTheme="minorHAnsi" w:cstheme="minorHAnsi"/>
          <w:b/>
        </w:rPr>
        <w:t>Sosyal Sorumluluk Politikamız aşağıdaki bileşenleri kapsar:</w:t>
      </w:r>
    </w:p>
    <w:p w14:paraId="44E33149" w14:textId="77777777" w:rsidR="001243D1" w:rsidRPr="007812D6" w:rsidRDefault="001243D1" w:rsidP="005B70C3">
      <w:pPr>
        <w:ind w:left="720" w:right="84" w:hanging="720"/>
        <w:rPr>
          <w:rFonts w:asciiTheme="minorHAnsi" w:hAnsiTheme="minorHAnsi" w:cstheme="minorHAnsi"/>
          <w:sz w:val="20"/>
          <w:szCs w:val="20"/>
        </w:rPr>
      </w:pPr>
    </w:p>
    <w:p w14:paraId="5AE68560" w14:textId="77777777" w:rsidR="005B70C3" w:rsidRPr="007812D6" w:rsidRDefault="005B70C3" w:rsidP="001243D1">
      <w:pPr>
        <w:ind w:right="84"/>
        <w:rPr>
          <w:rFonts w:asciiTheme="minorHAnsi" w:hAnsiTheme="minorHAnsi" w:cstheme="minorHAnsi"/>
          <w:sz w:val="20"/>
          <w:szCs w:val="20"/>
        </w:rPr>
      </w:pPr>
      <w:r w:rsidRPr="007812D6">
        <w:rPr>
          <w:rFonts w:asciiTheme="minorHAnsi" w:hAnsiTheme="minorHAnsi" w:cstheme="minorHAnsi"/>
          <w:sz w:val="20"/>
          <w:szCs w:val="20"/>
        </w:rPr>
        <w:t>Zor</w:t>
      </w:r>
      <w:r w:rsidR="001243D1" w:rsidRPr="007812D6">
        <w:rPr>
          <w:rFonts w:asciiTheme="minorHAnsi" w:hAnsiTheme="minorHAnsi" w:cstheme="minorHAnsi"/>
          <w:sz w:val="20"/>
          <w:szCs w:val="20"/>
        </w:rPr>
        <w:t xml:space="preserve">la Çalıştırma </w:t>
      </w:r>
      <w:r w:rsidR="001243D1" w:rsidRPr="007812D6">
        <w:rPr>
          <w:rFonts w:asciiTheme="minorHAnsi" w:hAnsiTheme="minorHAnsi" w:cstheme="minorHAnsi"/>
          <w:sz w:val="20"/>
          <w:szCs w:val="20"/>
        </w:rPr>
        <w:tab/>
      </w:r>
      <w:r w:rsidR="001243D1" w:rsidRPr="007812D6">
        <w:rPr>
          <w:rFonts w:asciiTheme="minorHAnsi" w:hAnsiTheme="minorHAnsi" w:cstheme="minorHAnsi"/>
          <w:sz w:val="20"/>
          <w:szCs w:val="20"/>
        </w:rPr>
        <w:tab/>
      </w:r>
      <w:r w:rsidR="001243D1" w:rsidRPr="007812D6">
        <w:rPr>
          <w:rFonts w:asciiTheme="minorHAnsi" w:hAnsiTheme="minorHAnsi" w:cstheme="minorHAnsi"/>
          <w:sz w:val="20"/>
          <w:szCs w:val="20"/>
        </w:rPr>
        <w:tab/>
      </w:r>
      <w:r w:rsidR="001243D1" w:rsidRPr="007812D6">
        <w:rPr>
          <w:rFonts w:asciiTheme="minorHAnsi" w:hAnsiTheme="minorHAnsi" w:cstheme="minorHAnsi"/>
          <w:sz w:val="20"/>
          <w:szCs w:val="20"/>
        </w:rPr>
        <w:tab/>
      </w:r>
      <w:r w:rsidR="001243D1" w:rsidRPr="007812D6">
        <w:rPr>
          <w:rFonts w:asciiTheme="minorHAnsi" w:hAnsiTheme="minorHAnsi" w:cstheme="minorHAnsi"/>
          <w:sz w:val="20"/>
          <w:szCs w:val="20"/>
        </w:rPr>
        <w:tab/>
      </w:r>
      <w:r w:rsidRPr="007812D6">
        <w:rPr>
          <w:rFonts w:asciiTheme="minorHAnsi" w:hAnsiTheme="minorHAnsi" w:cstheme="minorHAnsi"/>
          <w:sz w:val="20"/>
          <w:szCs w:val="20"/>
        </w:rPr>
        <w:t xml:space="preserve"> Çocuk İ</w:t>
      </w:r>
      <w:r w:rsidR="001243D1" w:rsidRPr="007812D6">
        <w:rPr>
          <w:rFonts w:asciiTheme="minorHAnsi" w:hAnsiTheme="minorHAnsi" w:cstheme="minorHAnsi"/>
          <w:sz w:val="20"/>
          <w:szCs w:val="20"/>
        </w:rPr>
        <w:t xml:space="preserve">şgücü </w:t>
      </w:r>
    </w:p>
    <w:p w14:paraId="58979521" w14:textId="30F93587" w:rsidR="005B70C3" w:rsidRPr="007812D6" w:rsidRDefault="005B70C3" w:rsidP="001243D1">
      <w:pPr>
        <w:ind w:right="84"/>
        <w:rPr>
          <w:rFonts w:asciiTheme="minorHAnsi" w:hAnsiTheme="minorHAnsi" w:cstheme="minorHAnsi"/>
          <w:sz w:val="20"/>
          <w:szCs w:val="20"/>
        </w:rPr>
      </w:pPr>
      <w:r w:rsidRPr="007812D6">
        <w:rPr>
          <w:rFonts w:asciiTheme="minorHAnsi" w:hAnsiTheme="minorHAnsi" w:cstheme="minorHAnsi"/>
          <w:sz w:val="20"/>
          <w:szCs w:val="20"/>
        </w:rPr>
        <w:t xml:space="preserve">Ayrımcılık </w:t>
      </w:r>
      <w:r w:rsidR="007812D6">
        <w:rPr>
          <w:rFonts w:asciiTheme="minorHAnsi" w:hAnsiTheme="minorHAnsi" w:cstheme="minorHAnsi"/>
          <w:sz w:val="20"/>
          <w:szCs w:val="20"/>
        </w:rPr>
        <w:tab/>
      </w:r>
      <w:r w:rsidR="007812D6">
        <w:rPr>
          <w:rFonts w:asciiTheme="minorHAnsi" w:hAnsiTheme="minorHAnsi" w:cstheme="minorHAnsi"/>
          <w:sz w:val="20"/>
          <w:szCs w:val="20"/>
        </w:rPr>
        <w:tab/>
      </w:r>
      <w:r w:rsidR="007812D6">
        <w:rPr>
          <w:rFonts w:asciiTheme="minorHAnsi" w:hAnsiTheme="minorHAnsi" w:cstheme="minorHAnsi"/>
          <w:sz w:val="20"/>
          <w:szCs w:val="20"/>
        </w:rPr>
        <w:tab/>
      </w:r>
      <w:r w:rsidR="007812D6">
        <w:rPr>
          <w:rFonts w:asciiTheme="minorHAnsi" w:hAnsiTheme="minorHAnsi" w:cstheme="minorHAnsi"/>
          <w:sz w:val="20"/>
          <w:szCs w:val="20"/>
        </w:rPr>
        <w:tab/>
      </w:r>
      <w:r w:rsidR="007812D6">
        <w:rPr>
          <w:rFonts w:asciiTheme="minorHAnsi" w:hAnsiTheme="minorHAnsi" w:cstheme="minorHAnsi"/>
          <w:sz w:val="20"/>
          <w:szCs w:val="20"/>
        </w:rPr>
        <w:tab/>
      </w:r>
      <w:r w:rsidRPr="007812D6">
        <w:rPr>
          <w:rFonts w:asciiTheme="minorHAnsi" w:hAnsiTheme="minorHAnsi" w:cstheme="minorHAnsi"/>
          <w:sz w:val="20"/>
          <w:szCs w:val="20"/>
        </w:rPr>
        <w:t xml:space="preserve"> Örgütlenme Özgürlüğü </w:t>
      </w:r>
    </w:p>
    <w:p w14:paraId="4A410A59" w14:textId="77777777" w:rsidR="005B70C3" w:rsidRPr="007812D6" w:rsidRDefault="001243D1" w:rsidP="001243D1">
      <w:pPr>
        <w:rPr>
          <w:rFonts w:asciiTheme="minorHAnsi" w:hAnsiTheme="minorHAnsi" w:cstheme="minorHAnsi"/>
          <w:sz w:val="20"/>
          <w:szCs w:val="20"/>
        </w:rPr>
      </w:pPr>
      <w:r w:rsidRPr="007812D6">
        <w:rPr>
          <w:rFonts w:asciiTheme="minorHAnsi" w:hAnsiTheme="minorHAnsi" w:cstheme="minorHAnsi"/>
          <w:sz w:val="20"/>
          <w:szCs w:val="20"/>
        </w:rPr>
        <w:t>D</w:t>
      </w:r>
      <w:r w:rsidR="005B70C3" w:rsidRPr="007812D6">
        <w:rPr>
          <w:rFonts w:asciiTheme="minorHAnsi" w:hAnsiTheme="minorHAnsi" w:cstheme="minorHAnsi"/>
          <w:sz w:val="20"/>
          <w:szCs w:val="20"/>
        </w:rPr>
        <w:t>isiplin, Kötü Muamele ve Taciz</w:t>
      </w:r>
      <w:r w:rsidRPr="007812D6">
        <w:rPr>
          <w:rFonts w:asciiTheme="minorHAnsi" w:hAnsiTheme="minorHAnsi" w:cstheme="minorHAnsi"/>
          <w:sz w:val="20"/>
          <w:szCs w:val="20"/>
        </w:rPr>
        <w:tab/>
      </w:r>
      <w:r w:rsidRPr="007812D6">
        <w:rPr>
          <w:rFonts w:asciiTheme="minorHAnsi" w:hAnsiTheme="minorHAnsi" w:cstheme="minorHAnsi"/>
          <w:sz w:val="20"/>
          <w:szCs w:val="20"/>
        </w:rPr>
        <w:tab/>
      </w:r>
      <w:r w:rsidRPr="007812D6">
        <w:rPr>
          <w:rFonts w:asciiTheme="minorHAnsi" w:hAnsiTheme="minorHAnsi" w:cstheme="minorHAnsi"/>
          <w:sz w:val="20"/>
          <w:szCs w:val="20"/>
        </w:rPr>
        <w:tab/>
      </w:r>
      <w:r w:rsidR="005B70C3" w:rsidRPr="007812D6">
        <w:rPr>
          <w:rFonts w:asciiTheme="minorHAnsi" w:hAnsiTheme="minorHAnsi" w:cstheme="minorHAnsi"/>
          <w:sz w:val="20"/>
          <w:szCs w:val="20"/>
        </w:rPr>
        <w:t xml:space="preserve"> Rüşvet ve Yolsuzluk</w:t>
      </w:r>
    </w:p>
    <w:p w14:paraId="3C36DFBC" w14:textId="2C3BB98C" w:rsidR="005B70C3" w:rsidRPr="007812D6" w:rsidRDefault="005B70C3" w:rsidP="001243D1">
      <w:pPr>
        <w:ind w:right="84"/>
        <w:rPr>
          <w:rFonts w:asciiTheme="minorHAnsi" w:hAnsiTheme="minorHAnsi" w:cstheme="minorHAnsi"/>
          <w:sz w:val="20"/>
          <w:szCs w:val="20"/>
        </w:rPr>
      </w:pPr>
      <w:r w:rsidRPr="007812D6">
        <w:rPr>
          <w:rFonts w:asciiTheme="minorHAnsi" w:hAnsiTheme="minorHAnsi" w:cstheme="minorHAnsi"/>
          <w:sz w:val="20"/>
          <w:szCs w:val="20"/>
        </w:rPr>
        <w:t>Çalışma Saa</w:t>
      </w:r>
      <w:r w:rsidR="007812D6">
        <w:rPr>
          <w:rFonts w:asciiTheme="minorHAnsi" w:hAnsiTheme="minorHAnsi" w:cstheme="minorHAnsi"/>
          <w:sz w:val="20"/>
          <w:szCs w:val="20"/>
        </w:rPr>
        <w:t xml:space="preserve">tleri ve Ücretler </w:t>
      </w:r>
      <w:r w:rsidR="007812D6">
        <w:rPr>
          <w:rFonts w:asciiTheme="minorHAnsi" w:hAnsiTheme="minorHAnsi" w:cstheme="minorHAnsi"/>
          <w:sz w:val="20"/>
          <w:szCs w:val="20"/>
        </w:rPr>
        <w:tab/>
      </w:r>
      <w:r w:rsidR="007812D6">
        <w:rPr>
          <w:rFonts w:asciiTheme="minorHAnsi" w:hAnsiTheme="minorHAnsi" w:cstheme="minorHAnsi"/>
          <w:sz w:val="20"/>
          <w:szCs w:val="20"/>
        </w:rPr>
        <w:tab/>
      </w:r>
      <w:r w:rsidR="007812D6">
        <w:rPr>
          <w:rFonts w:asciiTheme="minorHAnsi" w:hAnsiTheme="minorHAnsi" w:cstheme="minorHAnsi"/>
          <w:sz w:val="20"/>
          <w:szCs w:val="20"/>
        </w:rPr>
        <w:tab/>
      </w:r>
      <w:r w:rsidRPr="007812D6">
        <w:rPr>
          <w:rFonts w:asciiTheme="minorHAnsi" w:hAnsiTheme="minorHAnsi" w:cstheme="minorHAnsi"/>
          <w:sz w:val="20"/>
          <w:szCs w:val="20"/>
        </w:rPr>
        <w:t>İş Sağlığı ve Güvenliği</w:t>
      </w:r>
    </w:p>
    <w:p w14:paraId="2031FC40" w14:textId="77777777" w:rsidR="005B70C3" w:rsidRPr="007812D6" w:rsidRDefault="005B70C3" w:rsidP="001243D1">
      <w:pPr>
        <w:ind w:right="84"/>
        <w:rPr>
          <w:rFonts w:asciiTheme="minorHAnsi" w:hAnsiTheme="minorHAnsi" w:cstheme="minorHAnsi"/>
          <w:sz w:val="20"/>
          <w:szCs w:val="20"/>
        </w:rPr>
      </w:pPr>
      <w:r w:rsidRPr="007812D6">
        <w:rPr>
          <w:rFonts w:asciiTheme="minorHAnsi" w:hAnsiTheme="minorHAnsi" w:cstheme="minorHAnsi"/>
          <w:sz w:val="20"/>
          <w:szCs w:val="20"/>
        </w:rPr>
        <w:t>İletişim, Dilek ve Şikâyet</w:t>
      </w:r>
      <w:r w:rsidR="001243D1" w:rsidRPr="007812D6">
        <w:rPr>
          <w:rFonts w:asciiTheme="minorHAnsi" w:hAnsiTheme="minorHAnsi" w:cstheme="minorHAnsi"/>
          <w:sz w:val="20"/>
          <w:szCs w:val="20"/>
        </w:rPr>
        <w:tab/>
      </w:r>
      <w:r w:rsidR="001243D1" w:rsidRPr="007812D6">
        <w:rPr>
          <w:rFonts w:asciiTheme="minorHAnsi" w:hAnsiTheme="minorHAnsi" w:cstheme="minorHAnsi"/>
          <w:sz w:val="20"/>
          <w:szCs w:val="20"/>
        </w:rPr>
        <w:tab/>
      </w:r>
      <w:r w:rsidR="001243D1" w:rsidRPr="007812D6">
        <w:rPr>
          <w:rFonts w:asciiTheme="minorHAnsi" w:hAnsiTheme="minorHAnsi" w:cstheme="minorHAnsi"/>
          <w:sz w:val="20"/>
          <w:szCs w:val="20"/>
        </w:rPr>
        <w:tab/>
      </w:r>
      <w:r w:rsidR="001243D1" w:rsidRPr="007812D6">
        <w:rPr>
          <w:rFonts w:asciiTheme="minorHAnsi" w:hAnsiTheme="minorHAnsi" w:cstheme="minorHAnsi"/>
          <w:sz w:val="20"/>
          <w:szCs w:val="20"/>
        </w:rPr>
        <w:tab/>
      </w:r>
      <w:r w:rsidRPr="007812D6">
        <w:rPr>
          <w:rFonts w:asciiTheme="minorHAnsi" w:hAnsiTheme="minorHAnsi" w:cstheme="minorHAnsi"/>
          <w:sz w:val="20"/>
          <w:szCs w:val="20"/>
        </w:rPr>
        <w:t xml:space="preserve"> İşe Alma ve İstihdam</w:t>
      </w:r>
    </w:p>
    <w:p w14:paraId="38A6EBA2" w14:textId="3B884BAC" w:rsidR="005B70C3" w:rsidRPr="007812D6" w:rsidRDefault="005B70C3" w:rsidP="001243D1">
      <w:pPr>
        <w:ind w:right="84"/>
        <w:rPr>
          <w:rFonts w:asciiTheme="minorHAnsi" w:hAnsiTheme="minorHAnsi" w:cstheme="minorHAnsi"/>
          <w:sz w:val="20"/>
          <w:szCs w:val="20"/>
        </w:rPr>
      </w:pPr>
      <w:r w:rsidRPr="007812D6">
        <w:rPr>
          <w:rFonts w:asciiTheme="minorHAnsi" w:hAnsiTheme="minorHAnsi" w:cstheme="minorHAnsi"/>
          <w:sz w:val="20"/>
          <w:szCs w:val="20"/>
        </w:rPr>
        <w:t xml:space="preserve">İş Sözleşmesi </w:t>
      </w:r>
      <w:r w:rsidR="001243D1" w:rsidRPr="007812D6">
        <w:rPr>
          <w:rFonts w:asciiTheme="minorHAnsi" w:hAnsiTheme="minorHAnsi" w:cstheme="minorHAnsi"/>
          <w:sz w:val="20"/>
          <w:szCs w:val="20"/>
        </w:rPr>
        <w:tab/>
      </w:r>
      <w:r w:rsidR="001243D1" w:rsidRPr="007812D6">
        <w:rPr>
          <w:rFonts w:asciiTheme="minorHAnsi" w:hAnsiTheme="minorHAnsi" w:cstheme="minorHAnsi"/>
          <w:sz w:val="20"/>
          <w:szCs w:val="20"/>
        </w:rPr>
        <w:tab/>
      </w:r>
      <w:r w:rsidR="001243D1" w:rsidRPr="007812D6">
        <w:rPr>
          <w:rFonts w:asciiTheme="minorHAnsi" w:hAnsiTheme="minorHAnsi" w:cstheme="minorHAnsi"/>
          <w:sz w:val="20"/>
          <w:szCs w:val="20"/>
        </w:rPr>
        <w:tab/>
      </w:r>
      <w:r w:rsidR="001243D1" w:rsidRPr="007812D6">
        <w:rPr>
          <w:rFonts w:asciiTheme="minorHAnsi" w:hAnsiTheme="minorHAnsi" w:cstheme="minorHAnsi"/>
          <w:sz w:val="20"/>
          <w:szCs w:val="20"/>
        </w:rPr>
        <w:tab/>
      </w:r>
      <w:r w:rsidR="001243D1" w:rsidRPr="007812D6">
        <w:rPr>
          <w:rFonts w:asciiTheme="minorHAnsi" w:hAnsiTheme="minorHAnsi" w:cstheme="minorHAnsi"/>
          <w:sz w:val="20"/>
          <w:szCs w:val="20"/>
        </w:rPr>
        <w:tab/>
      </w:r>
      <w:r w:rsidRPr="007812D6">
        <w:rPr>
          <w:rFonts w:asciiTheme="minorHAnsi" w:hAnsiTheme="minorHAnsi" w:cstheme="minorHAnsi"/>
          <w:sz w:val="20"/>
          <w:szCs w:val="20"/>
        </w:rPr>
        <w:t>Tedarik Zinciri Yönetimi</w:t>
      </w:r>
    </w:p>
    <w:p w14:paraId="76AA6B28" w14:textId="2E04FD2A" w:rsidR="005B70C3" w:rsidRPr="007812D6" w:rsidRDefault="005B70C3" w:rsidP="001243D1">
      <w:pPr>
        <w:ind w:right="84"/>
        <w:rPr>
          <w:rFonts w:asciiTheme="minorHAnsi" w:hAnsiTheme="minorHAnsi" w:cstheme="minorHAnsi"/>
          <w:sz w:val="20"/>
          <w:szCs w:val="20"/>
        </w:rPr>
      </w:pPr>
      <w:r w:rsidRPr="007812D6">
        <w:rPr>
          <w:rFonts w:asciiTheme="minorHAnsi" w:hAnsiTheme="minorHAnsi" w:cstheme="minorHAnsi"/>
          <w:sz w:val="20"/>
          <w:szCs w:val="20"/>
        </w:rPr>
        <w:t>Çevre</w:t>
      </w:r>
      <w:r w:rsidR="007812D6">
        <w:rPr>
          <w:rFonts w:asciiTheme="minorHAnsi" w:hAnsiTheme="minorHAnsi" w:cstheme="minorHAnsi"/>
          <w:sz w:val="20"/>
          <w:szCs w:val="20"/>
        </w:rPr>
        <w:tab/>
      </w:r>
      <w:r w:rsidR="007812D6">
        <w:rPr>
          <w:rFonts w:asciiTheme="minorHAnsi" w:hAnsiTheme="minorHAnsi" w:cstheme="minorHAnsi"/>
          <w:sz w:val="20"/>
          <w:szCs w:val="20"/>
        </w:rPr>
        <w:tab/>
      </w:r>
      <w:r w:rsidR="007812D6">
        <w:rPr>
          <w:rFonts w:asciiTheme="minorHAnsi" w:hAnsiTheme="minorHAnsi" w:cstheme="minorHAnsi"/>
          <w:sz w:val="20"/>
          <w:szCs w:val="20"/>
        </w:rPr>
        <w:tab/>
      </w:r>
      <w:r w:rsidR="007812D6">
        <w:rPr>
          <w:rFonts w:asciiTheme="minorHAnsi" w:hAnsiTheme="minorHAnsi" w:cstheme="minorHAnsi"/>
          <w:sz w:val="20"/>
          <w:szCs w:val="20"/>
        </w:rPr>
        <w:tab/>
      </w:r>
      <w:r w:rsidR="007812D6">
        <w:rPr>
          <w:rFonts w:asciiTheme="minorHAnsi" w:hAnsiTheme="minorHAnsi" w:cstheme="minorHAnsi"/>
          <w:sz w:val="20"/>
          <w:szCs w:val="20"/>
        </w:rPr>
        <w:tab/>
      </w:r>
      <w:r w:rsidR="007812D6">
        <w:rPr>
          <w:rFonts w:asciiTheme="minorHAnsi" w:hAnsiTheme="minorHAnsi" w:cstheme="minorHAnsi"/>
          <w:sz w:val="20"/>
          <w:szCs w:val="20"/>
        </w:rPr>
        <w:tab/>
      </w:r>
      <w:r w:rsidRPr="007812D6">
        <w:rPr>
          <w:rFonts w:asciiTheme="minorHAnsi" w:hAnsiTheme="minorHAnsi" w:cstheme="minorHAnsi"/>
          <w:sz w:val="20"/>
          <w:szCs w:val="20"/>
        </w:rPr>
        <w:t>Eğitim</w:t>
      </w:r>
    </w:p>
    <w:p w14:paraId="02DDDE69" w14:textId="77777777" w:rsidR="005B70C3" w:rsidRPr="007812D6" w:rsidRDefault="005B70C3" w:rsidP="001243D1">
      <w:pPr>
        <w:ind w:right="84"/>
        <w:rPr>
          <w:rFonts w:asciiTheme="minorHAnsi" w:hAnsiTheme="minorHAnsi" w:cstheme="minorHAnsi"/>
          <w:sz w:val="20"/>
          <w:szCs w:val="20"/>
        </w:rPr>
      </w:pPr>
      <w:r w:rsidRPr="007812D6">
        <w:rPr>
          <w:rFonts w:asciiTheme="minorHAnsi" w:hAnsiTheme="minorHAnsi" w:cstheme="minorHAnsi"/>
          <w:sz w:val="20"/>
          <w:szCs w:val="20"/>
        </w:rPr>
        <w:t>Yönetim Sistemi</w:t>
      </w:r>
      <w:r w:rsidR="001243D1" w:rsidRPr="007812D6">
        <w:rPr>
          <w:rFonts w:asciiTheme="minorHAnsi" w:hAnsiTheme="minorHAnsi" w:cstheme="minorHAnsi"/>
          <w:sz w:val="20"/>
          <w:szCs w:val="20"/>
        </w:rPr>
        <w:tab/>
      </w:r>
      <w:r w:rsidR="001243D1" w:rsidRPr="007812D6">
        <w:rPr>
          <w:rFonts w:asciiTheme="minorHAnsi" w:hAnsiTheme="minorHAnsi" w:cstheme="minorHAnsi"/>
          <w:sz w:val="20"/>
          <w:szCs w:val="20"/>
        </w:rPr>
        <w:tab/>
      </w:r>
      <w:r w:rsidR="001243D1" w:rsidRPr="007812D6">
        <w:rPr>
          <w:rFonts w:asciiTheme="minorHAnsi" w:hAnsiTheme="minorHAnsi" w:cstheme="minorHAnsi"/>
          <w:sz w:val="20"/>
          <w:szCs w:val="20"/>
        </w:rPr>
        <w:tab/>
      </w:r>
      <w:r w:rsidR="001243D1" w:rsidRPr="007812D6">
        <w:rPr>
          <w:rFonts w:asciiTheme="minorHAnsi" w:hAnsiTheme="minorHAnsi" w:cstheme="minorHAnsi"/>
          <w:sz w:val="20"/>
          <w:szCs w:val="20"/>
        </w:rPr>
        <w:tab/>
      </w:r>
      <w:r w:rsidR="001243D1" w:rsidRPr="007812D6">
        <w:rPr>
          <w:rFonts w:asciiTheme="minorHAnsi" w:hAnsiTheme="minorHAnsi" w:cstheme="minorHAnsi"/>
          <w:sz w:val="20"/>
          <w:szCs w:val="20"/>
        </w:rPr>
        <w:tab/>
      </w:r>
      <w:r w:rsidRPr="007812D6">
        <w:rPr>
          <w:rFonts w:asciiTheme="minorHAnsi" w:hAnsiTheme="minorHAnsi" w:cstheme="minorHAnsi"/>
          <w:sz w:val="20"/>
          <w:szCs w:val="20"/>
        </w:rPr>
        <w:t xml:space="preserve"> Hukuka Saygı</w:t>
      </w:r>
    </w:p>
    <w:p w14:paraId="14AA25CF" w14:textId="67529D71" w:rsidR="005B70C3" w:rsidRPr="007812D6" w:rsidRDefault="005B70C3" w:rsidP="001243D1">
      <w:pPr>
        <w:ind w:right="84"/>
        <w:rPr>
          <w:rFonts w:asciiTheme="minorHAnsi" w:hAnsiTheme="minorHAnsi" w:cstheme="minorHAnsi"/>
          <w:sz w:val="20"/>
          <w:szCs w:val="20"/>
        </w:rPr>
      </w:pPr>
      <w:r w:rsidRPr="007812D6">
        <w:rPr>
          <w:rFonts w:asciiTheme="minorHAnsi" w:hAnsiTheme="minorHAnsi" w:cstheme="minorHAnsi"/>
          <w:sz w:val="20"/>
          <w:szCs w:val="20"/>
        </w:rPr>
        <w:t>Kamusal Faaliyetler</w:t>
      </w:r>
      <w:r w:rsidR="007812D6">
        <w:rPr>
          <w:rFonts w:asciiTheme="minorHAnsi" w:hAnsiTheme="minorHAnsi" w:cstheme="minorHAnsi"/>
          <w:sz w:val="20"/>
          <w:szCs w:val="20"/>
        </w:rPr>
        <w:tab/>
      </w:r>
      <w:r w:rsidR="007812D6">
        <w:rPr>
          <w:rFonts w:asciiTheme="minorHAnsi" w:hAnsiTheme="minorHAnsi" w:cstheme="minorHAnsi"/>
          <w:sz w:val="20"/>
          <w:szCs w:val="20"/>
        </w:rPr>
        <w:tab/>
      </w:r>
      <w:r w:rsidR="007812D6">
        <w:rPr>
          <w:rFonts w:asciiTheme="minorHAnsi" w:hAnsiTheme="minorHAnsi" w:cstheme="minorHAnsi"/>
          <w:sz w:val="20"/>
          <w:szCs w:val="20"/>
        </w:rPr>
        <w:tab/>
      </w:r>
      <w:r w:rsidR="007812D6">
        <w:rPr>
          <w:rFonts w:asciiTheme="minorHAnsi" w:hAnsiTheme="minorHAnsi" w:cstheme="minorHAnsi"/>
          <w:sz w:val="20"/>
          <w:szCs w:val="20"/>
        </w:rPr>
        <w:tab/>
      </w:r>
      <w:r w:rsidRPr="007812D6">
        <w:rPr>
          <w:rFonts w:asciiTheme="minorHAnsi" w:hAnsiTheme="minorHAnsi" w:cstheme="minorHAnsi"/>
          <w:sz w:val="20"/>
          <w:szCs w:val="20"/>
        </w:rPr>
        <w:t>Yenilik</w:t>
      </w:r>
    </w:p>
    <w:p w14:paraId="5E792A80" w14:textId="77777777" w:rsidR="005B70C3" w:rsidRPr="007812D6" w:rsidRDefault="005B70C3" w:rsidP="001243D1">
      <w:pPr>
        <w:ind w:right="84"/>
        <w:rPr>
          <w:rFonts w:asciiTheme="minorHAnsi" w:hAnsiTheme="minorHAnsi" w:cstheme="minorHAnsi"/>
          <w:sz w:val="20"/>
          <w:szCs w:val="20"/>
        </w:rPr>
      </w:pPr>
      <w:r w:rsidRPr="007812D6">
        <w:rPr>
          <w:rFonts w:asciiTheme="minorHAnsi" w:hAnsiTheme="minorHAnsi" w:cstheme="minorHAnsi"/>
          <w:sz w:val="20"/>
          <w:szCs w:val="20"/>
        </w:rPr>
        <w:t>Rekabet</w:t>
      </w:r>
      <w:r w:rsidR="001243D1" w:rsidRPr="007812D6">
        <w:rPr>
          <w:rFonts w:asciiTheme="minorHAnsi" w:hAnsiTheme="minorHAnsi" w:cstheme="minorHAnsi"/>
          <w:sz w:val="20"/>
          <w:szCs w:val="20"/>
        </w:rPr>
        <w:tab/>
      </w:r>
      <w:r w:rsidR="001243D1" w:rsidRPr="007812D6">
        <w:rPr>
          <w:rFonts w:asciiTheme="minorHAnsi" w:hAnsiTheme="minorHAnsi" w:cstheme="minorHAnsi"/>
          <w:sz w:val="20"/>
          <w:szCs w:val="20"/>
        </w:rPr>
        <w:tab/>
      </w:r>
      <w:r w:rsidR="001243D1" w:rsidRPr="007812D6">
        <w:rPr>
          <w:rFonts w:asciiTheme="minorHAnsi" w:hAnsiTheme="minorHAnsi" w:cstheme="minorHAnsi"/>
          <w:sz w:val="20"/>
          <w:szCs w:val="20"/>
        </w:rPr>
        <w:tab/>
      </w:r>
      <w:r w:rsidR="001243D1" w:rsidRPr="007812D6">
        <w:rPr>
          <w:rFonts w:asciiTheme="minorHAnsi" w:hAnsiTheme="minorHAnsi" w:cstheme="minorHAnsi"/>
          <w:sz w:val="20"/>
          <w:szCs w:val="20"/>
        </w:rPr>
        <w:tab/>
      </w:r>
      <w:r w:rsidR="001243D1" w:rsidRPr="007812D6">
        <w:rPr>
          <w:rFonts w:asciiTheme="minorHAnsi" w:hAnsiTheme="minorHAnsi" w:cstheme="minorHAnsi"/>
          <w:sz w:val="20"/>
          <w:szCs w:val="20"/>
        </w:rPr>
        <w:tab/>
      </w:r>
      <w:r w:rsidR="001243D1" w:rsidRPr="007812D6">
        <w:rPr>
          <w:rFonts w:asciiTheme="minorHAnsi" w:hAnsiTheme="minorHAnsi" w:cstheme="minorHAnsi"/>
          <w:sz w:val="20"/>
          <w:szCs w:val="20"/>
        </w:rPr>
        <w:tab/>
      </w:r>
      <w:r w:rsidRPr="007812D6">
        <w:rPr>
          <w:rFonts w:asciiTheme="minorHAnsi" w:hAnsiTheme="minorHAnsi" w:cstheme="minorHAnsi"/>
          <w:sz w:val="20"/>
          <w:szCs w:val="20"/>
        </w:rPr>
        <w:t xml:space="preserve"> Çıkar Çatışması</w:t>
      </w:r>
    </w:p>
    <w:p w14:paraId="69605919" w14:textId="4EEAB786" w:rsidR="005B70C3" w:rsidRPr="007812D6" w:rsidRDefault="005B70C3" w:rsidP="001243D1">
      <w:pPr>
        <w:ind w:right="84"/>
        <w:rPr>
          <w:rFonts w:asciiTheme="minorHAnsi" w:hAnsiTheme="minorHAnsi" w:cstheme="minorHAnsi"/>
          <w:sz w:val="20"/>
          <w:szCs w:val="20"/>
        </w:rPr>
      </w:pPr>
      <w:r w:rsidRPr="007812D6">
        <w:rPr>
          <w:rFonts w:asciiTheme="minorHAnsi" w:hAnsiTheme="minorHAnsi" w:cstheme="minorHAnsi"/>
          <w:sz w:val="20"/>
          <w:szCs w:val="20"/>
        </w:rPr>
        <w:t>Kişisel Verilerin Korunması</w:t>
      </w:r>
      <w:r w:rsidR="007812D6">
        <w:rPr>
          <w:rFonts w:asciiTheme="minorHAnsi" w:hAnsiTheme="minorHAnsi" w:cstheme="minorHAnsi"/>
          <w:sz w:val="20"/>
          <w:szCs w:val="20"/>
        </w:rPr>
        <w:tab/>
      </w:r>
      <w:r w:rsidR="007812D6">
        <w:rPr>
          <w:rFonts w:asciiTheme="minorHAnsi" w:hAnsiTheme="minorHAnsi" w:cstheme="minorHAnsi"/>
          <w:sz w:val="20"/>
          <w:szCs w:val="20"/>
        </w:rPr>
        <w:tab/>
      </w:r>
      <w:r w:rsidR="007812D6">
        <w:rPr>
          <w:rFonts w:asciiTheme="minorHAnsi" w:hAnsiTheme="minorHAnsi" w:cstheme="minorHAnsi"/>
          <w:sz w:val="20"/>
          <w:szCs w:val="20"/>
        </w:rPr>
        <w:tab/>
      </w:r>
      <w:r w:rsidRPr="007812D6">
        <w:rPr>
          <w:rFonts w:asciiTheme="minorHAnsi" w:hAnsiTheme="minorHAnsi" w:cstheme="minorHAnsi"/>
          <w:sz w:val="20"/>
          <w:szCs w:val="20"/>
        </w:rPr>
        <w:t>Uyum, denetleme, raporlama</w:t>
      </w:r>
    </w:p>
    <w:p w14:paraId="304703CD" w14:textId="77777777" w:rsidR="001243D1" w:rsidRPr="007812D6" w:rsidRDefault="001243D1" w:rsidP="001243D1">
      <w:pPr>
        <w:ind w:right="84"/>
        <w:rPr>
          <w:rFonts w:asciiTheme="minorHAnsi" w:hAnsiTheme="minorHAnsi" w:cstheme="minorHAnsi"/>
          <w:sz w:val="20"/>
          <w:szCs w:val="20"/>
        </w:rPr>
      </w:pPr>
      <w:r w:rsidRPr="007812D6">
        <w:rPr>
          <w:rFonts w:asciiTheme="minorHAnsi" w:hAnsiTheme="minorHAnsi" w:cstheme="minorHAnsi"/>
          <w:sz w:val="20"/>
          <w:szCs w:val="20"/>
        </w:rPr>
        <w:t>Evrensel Haklar</w:t>
      </w:r>
      <w:r w:rsidRPr="007812D6">
        <w:rPr>
          <w:rFonts w:asciiTheme="minorHAnsi" w:hAnsiTheme="minorHAnsi" w:cstheme="minorHAnsi"/>
          <w:sz w:val="20"/>
          <w:szCs w:val="20"/>
        </w:rPr>
        <w:tab/>
      </w:r>
      <w:r w:rsidRPr="007812D6">
        <w:rPr>
          <w:rFonts w:asciiTheme="minorHAnsi" w:hAnsiTheme="minorHAnsi" w:cstheme="minorHAnsi"/>
          <w:sz w:val="20"/>
          <w:szCs w:val="20"/>
        </w:rPr>
        <w:tab/>
      </w:r>
      <w:r w:rsidRPr="007812D6">
        <w:rPr>
          <w:rFonts w:asciiTheme="minorHAnsi" w:hAnsiTheme="minorHAnsi" w:cstheme="minorHAnsi"/>
          <w:sz w:val="20"/>
          <w:szCs w:val="20"/>
        </w:rPr>
        <w:tab/>
      </w:r>
      <w:r w:rsidRPr="007812D6">
        <w:rPr>
          <w:rFonts w:asciiTheme="minorHAnsi" w:hAnsiTheme="minorHAnsi" w:cstheme="minorHAnsi"/>
          <w:sz w:val="20"/>
          <w:szCs w:val="20"/>
        </w:rPr>
        <w:tab/>
      </w:r>
      <w:r w:rsidRPr="007812D6">
        <w:rPr>
          <w:rFonts w:asciiTheme="minorHAnsi" w:hAnsiTheme="minorHAnsi" w:cstheme="minorHAnsi"/>
          <w:sz w:val="20"/>
          <w:szCs w:val="20"/>
        </w:rPr>
        <w:tab/>
        <w:t xml:space="preserve"> İşçi Etkisi</w:t>
      </w:r>
    </w:p>
    <w:p w14:paraId="2F69A2A5" w14:textId="77777777" w:rsidR="001243D1" w:rsidRPr="007812D6" w:rsidRDefault="001243D1" w:rsidP="001243D1">
      <w:pPr>
        <w:ind w:right="84"/>
        <w:rPr>
          <w:rFonts w:asciiTheme="minorHAnsi" w:hAnsiTheme="minorHAnsi" w:cstheme="minorHAnsi"/>
          <w:sz w:val="20"/>
          <w:szCs w:val="20"/>
        </w:rPr>
      </w:pPr>
      <w:r w:rsidRPr="007812D6">
        <w:rPr>
          <w:rFonts w:asciiTheme="minorHAnsi" w:hAnsiTheme="minorHAnsi" w:cstheme="minorHAnsi"/>
          <w:sz w:val="20"/>
          <w:szCs w:val="20"/>
        </w:rPr>
        <w:t>Arazi Hakları</w:t>
      </w:r>
    </w:p>
    <w:p w14:paraId="02915F40" w14:textId="77777777" w:rsidR="00D46E43" w:rsidRPr="007812D6" w:rsidRDefault="00D46E43" w:rsidP="00D46E43">
      <w:pPr>
        <w:tabs>
          <w:tab w:val="left" w:pos="940"/>
        </w:tabs>
        <w:ind w:left="720" w:right="84"/>
        <w:rPr>
          <w:rFonts w:asciiTheme="minorHAnsi" w:hAnsiTheme="minorHAnsi" w:cstheme="minorHAnsi"/>
        </w:rPr>
      </w:pPr>
    </w:p>
    <w:p w14:paraId="70664BA1" w14:textId="4460E084" w:rsidR="00982738" w:rsidRPr="007812D6" w:rsidRDefault="00982738" w:rsidP="00982738">
      <w:pPr>
        <w:ind w:left="6372" w:firstLine="708"/>
        <w:jc w:val="center"/>
        <w:rPr>
          <w:rFonts w:asciiTheme="minorHAnsi" w:hAnsiTheme="minorHAnsi" w:cstheme="minorHAnsi"/>
          <w:b/>
        </w:rPr>
      </w:pPr>
      <w:r w:rsidRPr="007812D6">
        <w:rPr>
          <w:rFonts w:asciiTheme="minorHAnsi" w:hAnsiTheme="minorHAnsi" w:cstheme="minorHAnsi"/>
          <w:b/>
        </w:rPr>
        <w:t xml:space="preserve">  </w:t>
      </w:r>
      <w:r w:rsidR="00B0528A">
        <w:rPr>
          <w:rFonts w:asciiTheme="minorHAnsi" w:hAnsiTheme="minorHAnsi" w:cstheme="minorHAnsi"/>
          <w:b/>
        </w:rPr>
        <w:t xml:space="preserve">        </w:t>
      </w:r>
      <w:r w:rsidRPr="007812D6">
        <w:rPr>
          <w:rFonts w:asciiTheme="minorHAnsi" w:hAnsiTheme="minorHAnsi" w:cstheme="minorHAnsi"/>
          <w:b/>
        </w:rPr>
        <w:t xml:space="preserve">Engin Yeşilada                                                                                                                             </w:t>
      </w:r>
    </w:p>
    <w:p w14:paraId="2085B05C" w14:textId="77777777" w:rsidR="00982738" w:rsidRPr="007812D6" w:rsidRDefault="00982738" w:rsidP="00982738">
      <w:pPr>
        <w:ind w:left="708" w:firstLine="708"/>
        <w:jc w:val="right"/>
        <w:rPr>
          <w:rFonts w:asciiTheme="minorHAnsi" w:hAnsiTheme="minorHAnsi" w:cstheme="minorHAnsi"/>
          <w:b/>
        </w:rPr>
      </w:pPr>
      <w:r w:rsidRPr="007812D6">
        <w:rPr>
          <w:rFonts w:asciiTheme="minorHAnsi" w:hAnsiTheme="minorHAnsi" w:cstheme="minorHAnsi"/>
          <w:b/>
        </w:rPr>
        <w:t>Yönetim Kurulu Başkanı</w:t>
      </w:r>
    </w:p>
    <w:p w14:paraId="1F70604B" w14:textId="75D3274C" w:rsidR="00982738" w:rsidRPr="007812D6" w:rsidRDefault="00982738" w:rsidP="00982738">
      <w:pPr>
        <w:ind w:left="708" w:firstLine="708"/>
        <w:jc w:val="center"/>
        <w:rPr>
          <w:rFonts w:asciiTheme="minorHAnsi" w:hAnsiTheme="minorHAnsi" w:cstheme="minorHAnsi"/>
          <w:b/>
        </w:rPr>
      </w:pPr>
      <w:r w:rsidRPr="007812D6">
        <w:rPr>
          <w:rFonts w:asciiTheme="minorHAnsi" w:hAnsiTheme="minorHAnsi" w:cstheme="minorHAnsi"/>
          <w:b/>
        </w:rPr>
        <w:t xml:space="preserve">                                                                                                        </w:t>
      </w:r>
      <w:r w:rsidR="00B0528A">
        <w:rPr>
          <w:rFonts w:asciiTheme="minorHAnsi" w:hAnsiTheme="minorHAnsi" w:cstheme="minorHAnsi"/>
          <w:b/>
        </w:rPr>
        <w:t xml:space="preserve">             </w:t>
      </w:r>
      <w:r w:rsidRPr="007812D6">
        <w:rPr>
          <w:rFonts w:asciiTheme="minorHAnsi" w:hAnsiTheme="minorHAnsi" w:cstheme="minorHAnsi"/>
          <w:b/>
        </w:rPr>
        <w:t xml:space="preserve"> 01.11.2025</w:t>
      </w:r>
      <w:r w:rsidRPr="007812D6">
        <w:rPr>
          <w:rFonts w:asciiTheme="minorHAnsi" w:hAnsiTheme="minorHAnsi" w:cstheme="minorHAnsi"/>
          <w:b/>
        </w:rPr>
        <w:tab/>
      </w:r>
    </w:p>
    <w:sectPr w:rsidR="00982738" w:rsidRPr="007812D6" w:rsidSect="00A76E6C">
      <w:footerReference w:type="default" r:id="rId9"/>
      <w:pgSz w:w="11906" w:h="16838" w:code="9"/>
      <w:pgMar w:top="426" w:right="924" w:bottom="851" w:left="709" w:header="284"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A6D00" w14:textId="77777777" w:rsidR="00D651A4" w:rsidRDefault="00D651A4" w:rsidP="00726201">
      <w:r>
        <w:separator/>
      </w:r>
    </w:p>
  </w:endnote>
  <w:endnote w:type="continuationSeparator" w:id="0">
    <w:p w14:paraId="739471B5" w14:textId="77777777" w:rsidR="00D651A4" w:rsidRDefault="00D651A4" w:rsidP="007262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4E3B7" w14:textId="77777777" w:rsidR="00A76E6C" w:rsidRDefault="00A76E6C">
    <w:pPr>
      <w:pStyle w:val="AltBilgi"/>
    </w:pPr>
  </w:p>
  <w:p w14:paraId="6080C51C" w14:textId="77777777" w:rsidR="00A76E6C" w:rsidRPr="00ED2E31" w:rsidRDefault="00A76E6C" w:rsidP="00A76E6C">
    <w:pPr>
      <w:tabs>
        <w:tab w:val="center" w:pos="4536"/>
        <w:tab w:val="right" w:pos="9072"/>
      </w:tabs>
      <w:jc w:val="right"/>
      <w:rPr>
        <w:sz w:val="20"/>
        <w:szCs w:val="20"/>
      </w:rPr>
    </w:pPr>
  </w:p>
  <w:p w14:paraId="4716B703" w14:textId="77777777" w:rsidR="00A76E6C" w:rsidRDefault="00A76E6C">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0B69A6" w14:textId="77777777" w:rsidR="00D651A4" w:rsidRDefault="00D651A4" w:rsidP="00726201">
      <w:r>
        <w:separator/>
      </w:r>
    </w:p>
  </w:footnote>
  <w:footnote w:type="continuationSeparator" w:id="0">
    <w:p w14:paraId="0B83ED1B" w14:textId="77777777" w:rsidR="00D651A4" w:rsidRDefault="00D651A4" w:rsidP="007262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1D26A5"/>
    <w:multiLevelType w:val="hybridMultilevel"/>
    <w:tmpl w:val="D96A5DEE"/>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B70C3"/>
    <w:rsid w:val="000962E4"/>
    <w:rsid w:val="000A4111"/>
    <w:rsid w:val="001243D1"/>
    <w:rsid w:val="003E0373"/>
    <w:rsid w:val="00414C71"/>
    <w:rsid w:val="004E02AD"/>
    <w:rsid w:val="005B70C3"/>
    <w:rsid w:val="006E4913"/>
    <w:rsid w:val="00726201"/>
    <w:rsid w:val="00735715"/>
    <w:rsid w:val="007812D6"/>
    <w:rsid w:val="00917051"/>
    <w:rsid w:val="009565EF"/>
    <w:rsid w:val="00982738"/>
    <w:rsid w:val="009D5BDA"/>
    <w:rsid w:val="00A65469"/>
    <w:rsid w:val="00A71B88"/>
    <w:rsid w:val="00A76E6C"/>
    <w:rsid w:val="00B0528A"/>
    <w:rsid w:val="00B840FA"/>
    <w:rsid w:val="00BC3577"/>
    <w:rsid w:val="00C97F9A"/>
    <w:rsid w:val="00D46E43"/>
    <w:rsid w:val="00D651A4"/>
    <w:rsid w:val="00EE7F9B"/>
    <w:rsid w:val="00F30C8C"/>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18B1F01C"/>
  <w15:docId w15:val="{3A5F5345-0207-445F-8605-F506CB7B7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70C3"/>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
    <w:uiPriority w:val="99"/>
    <w:rsid w:val="005B70C3"/>
    <w:pPr>
      <w:tabs>
        <w:tab w:val="center" w:pos="4536"/>
        <w:tab w:val="right" w:pos="9072"/>
      </w:tabs>
    </w:pPr>
  </w:style>
  <w:style w:type="character" w:customStyle="1" w:styleId="AltBilgiChar">
    <w:name w:val="Alt Bilgi Char"/>
    <w:basedOn w:val="VarsaylanParagrafYazTipi"/>
    <w:link w:val="AltBilgi"/>
    <w:uiPriority w:val="99"/>
    <w:rsid w:val="005B70C3"/>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5B70C3"/>
    <w:pPr>
      <w:tabs>
        <w:tab w:val="center" w:pos="4536"/>
        <w:tab w:val="right" w:pos="9072"/>
      </w:tabs>
    </w:pPr>
  </w:style>
  <w:style w:type="character" w:customStyle="1" w:styleId="stBilgiChar">
    <w:name w:val="Üst Bilgi Char"/>
    <w:basedOn w:val="VarsaylanParagrafYazTipi"/>
    <w:link w:val="stBilgi"/>
    <w:uiPriority w:val="99"/>
    <w:rsid w:val="005B70C3"/>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5B70C3"/>
    <w:rPr>
      <w:rFonts w:ascii="Tahoma" w:hAnsi="Tahoma" w:cs="Tahoma"/>
      <w:sz w:val="16"/>
      <w:szCs w:val="16"/>
    </w:rPr>
  </w:style>
  <w:style w:type="character" w:customStyle="1" w:styleId="BalonMetniChar">
    <w:name w:val="Balon Metni Char"/>
    <w:basedOn w:val="VarsaylanParagrafYazTipi"/>
    <w:link w:val="BalonMetni"/>
    <w:uiPriority w:val="99"/>
    <w:semiHidden/>
    <w:rsid w:val="005B70C3"/>
    <w:rPr>
      <w:rFonts w:ascii="Tahoma" w:eastAsia="Times New Roman" w:hAnsi="Tahoma" w:cs="Tahoma"/>
      <w:sz w:val="16"/>
      <w:szCs w:val="16"/>
      <w:lang w:eastAsia="tr-TR"/>
    </w:rPr>
  </w:style>
  <w:style w:type="paragraph" w:styleId="ListeParagraf">
    <w:name w:val="List Paragraph"/>
    <w:basedOn w:val="Normal"/>
    <w:uiPriority w:val="34"/>
    <w:qFormat/>
    <w:rsid w:val="001243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734B0F-1BE1-43BB-A88C-863EA589D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417</Words>
  <Characters>2377</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Ahmetyilmaz</dc:creator>
  <cp:lastModifiedBy>Şeydanur Kork</cp:lastModifiedBy>
  <cp:revision>7</cp:revision>
  <cp:lastPrinted>2026-08-12T08:42:00Z</cp:lastPrinted>
  <dcterms:created xsi:type="dcterms:W3CDTF">2020-10-29T13:34:00Z</dcterms:created>
  <dcterms:modified xsi:type="dcterms:W3CDTF">2026-08-12T08:42:00Z</dcterms:modified>
</cp:coreProperties>
</file>